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59" w:rsidRPr="00B556CE" w:rsidRDefault="00B556CE" w:rsidP="00B556CE">
      <w:pPr>
        <w:jc w:val="center"/>
        <w:rPr>
          <w:b/>
        </w:rPr>
      </w:pPr>
      <w:r>
        <w:rPr>
          <w:b/>
        </w:rPr>
        <w:t xml:space="preserve">Co se hrávalo na citeru v </w:t>
      </w:r>
      <w:r w:rsidR="00C52C72">
        <w:rPr>
          <w:b/>
        </w:rPr>
        <w:t>B</w:t>
      </w:r>
      <w:r>
        <w:rPr>
          <w:b/>
        </w:rPr>
        <w:t>rně začátkem dvacátého století</w:t>
      </w:r>
    </w:p>
    <w:p w:rsidR="00B556CE" w:rsidRPr="008C1EF3" w:rsidRDefault="00B556CE" w:rsidP="00B556CE">
      <w:pPr>
        <w:jc w:val="center"/>
      </w:pPr>
      <w:r w:rsidRPr="008C1EF3">
        <w:t>Jan Folprecht</w:t>
      </w:r>
    </w:p>
    <w:p w:rsidR="00B556CE" w:rsidRDefault="00B556CE" w:rsidP="00B556CE">
      <w:pPr>
        <w:jc w:val="center"/>
        <w:rPr>
          <w:b/>
        </w:rPr>
      </w:pPr>
    </w:p>
    <w:p w:rsidR="00B556CE" w:rsidRDefault="00B556CE" w:rsidP="00B556CE">
      <w:r>
        <w:rPr>
          <w:b/>
        </w:rPr>
        <w:t xml:space="preserve">     </w:t>
      </w:r>
      <w:r>
        <w:t xml:space="preserve">Začátkem tohoto roku přibyl do archivu citerové literatury našeho CITERARIA </w:t>
      </w:r>
      <w:r w:rsidR="00921F8B">
        <w:t xml:space="preserve">v Ostravě </w:t>
      </w:r>
      <w:r>
        <w:t xml:space="preserve">nečekaný a zajímavý přírůstek. Je to soubor sedmi vázaných </w:t>
      </w:r>
      <w:r w:rsidR="00921F8B">
        <w:t>svazků</w:t>
      </w:r>
      <w:r>
        <w:t xml:space="preserve"> rukopisně psaných not pro citeru, jejichž autorkou byla slečna Olga Špitt</w:t>
      </w:r>
      <w:r w:rsidR="00C52C72">
        <w:t>ová</w:t>
      </w:r>
      <w:r>
        <w:t xml:space="preserve"> z Brna. Hodnota těchto rukopisů nespočívá jen v tom, že je známa jejich autorka a místo provedení</w:t>
      </w:r>
      <w:r w:rsidR="00921F8B">
        <w:t xml:space="preserve"> (i užití)</w:t>
      </w:r>
      <w:r>
        <w:t xml:space="preserve">, ale zejména v tom, že rukopisy </w:t>
      </w:r>
      <w:r w:rsidR="00921F8B">
        <w:t>byly</w:t>
      </w:r>
      <w:r>
        <w:t xml:space="preserve"> poměrně pravidelně datovány. První ze sešitů byl započat 2.3.1908 a poslední ukončen krátce po datu 1</w:t>
      </w:r>
      <w:r w:rsidR="00C52C72">
        <w:t>6.9.19</w:t>
      </w:r>
      <w:r>
        <w:t>19. Celkem sešity obsahují</w:t>
      </w:r>
      <w:r w:rsidR="00EA526F">
        <w:t xml:space="preserve"> 470 skladeb, z čehož větší část byla pořízena již před první světovou válkou. Výše zmíněná znalost jména autora, místa zpracování</w:t>
      </w:r>
      <w:r w:rsidR="00A0454E">
        <w:t xml:space="preserve"> i užití</w:t>
      </w:r>
      <w:r w:rsidR="00EA526F">
        <w:t xml:space="preserve"> a doby provedení mne vedly k </w:t>
      </w:r>
      <w:r w:rsidR="00A0454E">
        <w:t>uskutečnění</w:t>
      </w:r>
      <w:r w:rsidR="00EA526F">
        <w:t xml:space="preserve"> krátkého statistického </w:t>
      </w:r>
      <w:r w:rsidR="00A0454E">
        <w:t>vyhodnocení obsahu</w:t>
      </w:r>
      <w:r w:rsidR="00EA526F">
        <w:t xml:space="preserve"> takto zaevidovaného souboru.</w:t>
      </w:r>
    </w:p>
    <w:p w:rsidR="00EA526F" w:rsidRDefault="00EA526F" w:rsidP="00B556CE">
      <w:r>
        <w:t xml:space="preserve"> </w:t>
      </w:r>
      <w:r w:rsidR="00F671E4">
        <w:t xml:space="preserve">     </w:t>
      </w:r>
      <w:r w:rsidR="00363618">
        <w:t>J</w:t>
      </w:r>
      <w:r>
        <w:t xml:space="preserve">iž samo jméno slečny Olgy Špitt (později provdané jako </w:t>
      </w:r>
      <w:r w:rsidR="0001255E">
        <w:t>Kligarové</w:t>
      </w:r>
      <w:r>
        <w:t>)</w:t>
      </w:r>
      <w:r w:rsidR="00363618">
        <w:t xml:space="preserve"> je pro </w:t>
      </w:r>
      <w:r w:rsidR="00056D58">
        <w:t xml:space="preserve">ilustraci </w:t>
      </w:r>
      <w:r w:rsidR="00363618">
        <w:t>tehdejšího německo-českého sociálně-kulturního prostředí v</w:t>
      </w:r>
      <w:r w:rsidR="00056D58">
        <w:t> Brně přímo charakteristické</w:t>
      </w:r>
      <w:r>
        <w:t xml:space="preserve">. </w:t>
      </w:r>
      <w:r w:rsidR="00056D58">
        <w:t>Ve svém podpisu n</w:t>
      </w:r>
      <w:r>
        <w:t>epoužívá přichylovací ženskou koncovku a zachovává druhou půli jména psanou v německé gramatice, ale první písmeno</w:t>
      </w:r>
      <w:r w:rsidR="00921F8B">
        <w:t xml:space="preserve"> příjmení</w:t>
      </w:r>
      <w:r>
        <w:t xml:space="preserve"> je psáno ryze českou gramatikou.</w:t>
      </w:r>
      <w:r w:rsidR="00F671E4">
        <w:t xml:space="preserve"> Podobně je tomu i s celým souborem not. Ten obsahuje z 48,5 % českou notovou literaturu a z 51,5 % německou notovou literaturu (tedy prakticky je to, jak se u nás říká, „halb und halb“). Z psaných názvů skladeb je zřejmé, že autorka stejně dobře ovládala oba jazyky. Z hlediska jednotlivých svazků </w:t>
      </w:r>
      <w:r w:rsidR="005B613C">
        <w:t>to vypadá tak, že v</w:t>
      </w:r>
      <w:r w:rsidR="00F671E4">
        <w:t> prvém sešitě dominují české skladby, ve druhém až čtvrtém svazku je to zhruba vyrovnané, v pátém a šestém převažují němečtí autoři</w:t>
      </w:r>
      <w:r w:rsidR="005B613C">
        <w:t xml:space="preserve"> a v posledním je to přesně napůl. </w:t>
      </w:r>
      <w:r w:rsidR="00F671E4">
        <w:t>Bohužel v asi 150ti případech, tj. z 32 % opsala skladby bez uvedení jej</w:t>
      </w:r>
      <w:r w:rsidR="006F7E06">
        <w:t>ich</w:t>
      </w:r>
      <w:r w:rsidR="00F671E4">
        <w:t xml:space="preserve"> autor</w:t>
      </w:r>
      <w:r w:rsidR="006F7E06">
        <w:t>ů</w:t>
      </w:r>
      <w:r w:rsidR="00F671E4">
        <w:t xml:space="preserve">. </w:t>
      </w:r>
    </w:p>
    <w:p w:rsidR="00534AC9" w:rsidRDefault="005A3836" w:rsidP="00B556CE">
      <w:r w:rsidRPr="00312AD3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5" o:spid="_x0000_i1025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MSQc42wAAAAUBAAAPAAAAZHJzL2Rvd25y&#10;ZXYueG1sTI/BTsMwEETvSPyDtUjcqEMCpYQ4VYXEDQmRFvXqxEscEa9D7LSBr2fpBS4jjWY187ZY&#10;z64XBxxD50nB9SIBgdR401GrYLd9ulqBCFGT0b0nVPCFAdbl+Vmhc+OP9IqHKraCSyjkWoGNccil&#10;DI1Fp8PCD0icvfvR6ch2bKUZ9ZHLXS/TJFlKpzviBasHfLTYfFSTU/Bc3X+m3/td/eLt1LSbN79d&#10;Tl6py4t58wAi4hz/juEXn9GhZKbaT2SC6BXwI/GknN2lGdtawU2W3YIsC/mfvvwB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">
            <v:imagedata r:id="rId5" o:title=""/>
            <o:lock v:ext="edit" aspectratio="f"/>
          </v:shape>
        </w:pict>
      </w:r>
    </w:p>
    <w:p w:rsidR="005B613C" w:rsidRDefault="005B613C" w:rsidP="00B556CE">
      <w:r>
        <w:t xml:space="preserve">     Nyní se podívejme na strukturu repertoáru. Tehdy byly v oblibě nejen zejména klasické taneční skladby, ale</w:t>
      </w:r>
      <w:r w:rsidR="006F7E06">
        <w:t xml:space="preserve"> i </w:t>
      </w:r>
      <w:r>
        <w:t xml:space="preserve">pochody a také pro citeru upravené operní a operetní árie. Největší podíl </w:t>
      </w:r>
      <w:r>
        <w:lastRenderedPageBreak/>
        <w:t xml:space="preserve">kupodivu obsahují skladby koncertního charakteru, neboť ten činil přes </w:t>
      </w:r>
      <w:r w:rsidR="00B4351F">
        <w:t>20 %</w:t>
      </w:r>
      <w:r>
        <w:t xml:space="preserve">. Do tohoto souboru jsem zařadil jednak skladby charakterizované pouze </w:t>
      </w:r>
      <w:r w:rsidR="004407DE">
        <w:t>svým typem nebo tempem a jednak skladby specifického typu (jako je: koncertní fantasie, koncertní reverie, charakterní skladba, resp. Tonstück). Nejčetnější taneční skladbou je valčík s 15 %, polka má četnost 8 %, ale mazurka</w:t>
      </w:r>
      <w:r w:rsidR="00D356B9">
        <w:t>, resp. polka-mazurka dalších 6,</w:t>
      </w:r>
      <w:r w:rsidR="004407DE">
        <w:t xml:space="preserve">5 %. Jistě není překvapením, že ländlery vykazují skoro </w:t>
      </w:r>
      <w:r w:rsidR="006F7E06">
        <w:t>5 %</w:t>
      </w:r>
      <w:r w:rsidR="004407DE">
        <w:t xml:space="preserve"> a také sousedská má 4,1 %. Pochody mají četnost</w:t>
      </w:r>
      <w:r w:rsidR="00D356B9">
        <w:t xml:space="preserve"> 11 %, což svědčí o jejich </w:t>
      </w:r>
      <w:r w:rsidR="006F7E06">
        <w:t xml:space="preserve">mimořádné </w:t>
      </w:r>
      <w:r w:rsidR="00D356B9">
        <w:t>oblibě v té době.</w:t>
      </w:r>
      <w:r w:rsidR="004407DE">
        <w:t xml:space="preserve"> </w:t>
      </w:r>
      <w:r w:rsidR="00D356B9">
        <w:t>Stejnou četnost jako valčíky mají lehčí žánry: lidov</w:t>
      </w:r>
      <w:r w:rsidR="00B4351F">
        <w:t>é</w:t>
      </w:r>
      <w:r w:rsidR="00D356B9">
        <w:t xml:space="preserve"> písn</w:t>
      </w:r>
      <w:r w:rsidR="00B4351F">
        <w:t>ě, směsi</w:t>
      </w:r>
      <w:r w:rsidR="00D356B9">
        <w:t xml:space="preserve"> z lidových </w:t>
      </w:r>
      <w:r w:rsidR="00B4351F">
        <w:t>písní a písně</w:t>
      </w:r>
      <w:r w:rsidR="00D356B9">
        <w:t xml:space="preserve"> beze slov, které dohromady vykazují prakticky</w:t>
      </w:r>
      <w:r w:rsidR="00381DC8">
        <w:t xml:space="preserve"> též 15 %. Již zmíněné transkrip</w:t>
      </w:r>
      <w:r w:rsidR="00D356B9">
        <w:t xml:space="preserve">ce operních a operetních árií </w:t>
      </w:r>
      <w:r w:rsidR="00B4351F">
        <w:t>představují</w:t>
      </w:r>
      <w:r w:rsidR="00D356B9">
        <w:t xml:space="preserve"> úctyhodných 5,5 % a lze si domyslet, proč byly v době bez existence audiálních masmédií tak populární.</w:t>
      </w:r>
      <w:r w:rsidR="00B4351F">
        <w:t xml:space="preserve"> V žánru vážné hudby se to rovněž promítlo do typu skladeb zvaných </w:t>
      </w:r>
      <w:r w:rsidR="007D2977">
        <w:t>potpourri. K</w:t>
      </w:r>
      <w:r w:rsidR="00B4351F">
        <w:t>oncertní reverie</w:t>
      </w:r>
      <w:r w:rsidR="007D2977">
        <w:t xml:space="preserve"> patrně našly v citeře výborné interpretační možnosti</w:t>
      </w:r>
      <w:r w:rsidR="00B4351F">
        <w:t>,</w:t>
      </w:r>
      <w:r w:rsidR="007D2977">
        <w:t xml:space="preserve"> neboť</w:t>
      </w:r>
      <w:r w:rsidR="00B4351F">
        <w:t xml:space="preserve"> samotné dosáhly rovněž 5,5 %.</w:t>
      </w:r>
    </w:p>
    <w:p w:rsidR="00534AC9" w:rsidRDefault="00B4351F" w:rsidP="00B556CE">
      <w:r>
        <w:t xml:space="preserve">     </w:t>
      </w:r>
    </w:p>
    <w:p w:rsidR="00534AC9" w:rsidRDefault="00534AC9" w:rsidP="00B556CE">
      <w:r>
        <w:t xml:space="preserve">     </w:t>
      </w:r>
      <w:r w:rsidR="005A3836" w:rsidRPr="00312AD3">
        <w:rPr>
          <w:noProof/>
          <w:lang w:eastAsia="cs-CZ"/>
        </w:rPr>
        <w:pict>
          <v:shape id="Graf 2" o:spid="_x0000_i1026" type="#_x0000_t75" style="width:361.5pt;height:217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sYcvu3AAAAAUBAAAPAAAAZHJzL2Rvd25y&#10;ZXYueG1sTI/NTsMwEITvSLyDtUjcqEN/IApxqoLEiUPVFCSO29iNI+x1FLtpeHsWLvQy0mhWM9+W&#10;68k7MZohdoEU3M8yEIaaoDtqFbzvX+9yEDEhaXSBjIJvE2FdXV+VWOhwpp0Z69QKLqFYoAKbUl9I&#10;GRtrPMZZ6A1xdgyDx8R2aKUe8Mzl3sl5lj1Ijx3xgsXevFjTfNUnr2DMl/Uq2i3mmw93fH7rp+3+&#10;c6fU7c20eQKRzJT+j+EXn9GhYqZDOJGOwingR9KfcvY4X7A9KFguVhnIqpSX9NUPAA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">
            <v:imagedata r:id="rId6" o:title="" cropbottom="-75f"/>
            <o:lock v:ext="edit" aspectratio="f"/>
          </v:shape>
        </w:pict>
      </w:r>
    </w:p>
    <w:p w:rsidR="007D2977" w:rsidRDefault="00534AC9" w:rsidP="00B556CE">
      <w:r>
        <w:t xml:space="preserve">     </w:t>
      </w:r>
      <w:r w:rsidR="006F7E06">
        <w:t>Jak již bylo uvedeno, celý s</w:t>
      </w:r>
      <w:r w:rsidR="00B4351F">
        <w:t xml:space="preserve">oubor obsahuje 320 skladeb s uvedením autora, z toho něco málo přes 40 autorů </w:t>
      </w:r>
      <w:r w:rsidR="00921F8B">
        <w:t>(komponujících pro citeru) vykazuje</w:t>
      </w:r>
      <w:r w:rsidR="00B4351F">
        <w:t xml:space="preserve"> dvě a více zaznamenaných skladeb, což zužuje </w:t>
      </w:r>
      <w:r w:rsidR="00A0454E">
        <w:t>rozsah</w:t>
      </w:r>
      <w:r w:rsidR="00B4351F">
        <w:t xml:space="preserve"> soubor</w:t>
      </w:r>
      <w:r w:rsidR="00A0454E">
        <w:t xml:space="preserve">u pro další analýzu </w:t>
      </w:r>
      <w:r w:rsidR="00B4351F">
        <w:t xml:space="preserve"> na 212 skladeb. </w:t>
      </w:r>
      <w:r w:rsidR="006F7E06">
        <w:t>V něm je s</w:t>
      </w:r>
      <w:r w:rsidR="00B4351F">
        <w:t xml:space="preserve">uverénně nejhranějším </w:t>
      </w:r>
      <w:r w:rsidR="001327F1">
        <w:t>skladatelem</w:t>
      </w:r>
      <w:r w:rsidR="00B4351F">
        <w:t xml:space="preserve"> Carl J. F. Umlauf</w:t>
      </w:r>
      <w:r w:rsidR="001327F1">
        <w:t xml:space="preserve"> (</w:t>
      </w:r>
      <w:r w:rsidR="00A9106E">
        <w:t>1824-1901</w:t>
      </w:r>
      <w:r w:rsidR="001327F1">
        <w:t>), jehož skladby představují v</w:t>
      </w:r>
      <w:r w:rsidR="00A0454E">
        <w:t> </w:t>
      </w:r>
      <w:r w:rsidR="001327F1">
        <w:t>souboru</w:t>
      </w:r>
      <w:r w:rsidR="00A0454E">
        <w:t xml:space="preserve"> celých </w:t>
      </w:r>
      <w:r w:rsidR="001327F1">
        <w:t>24 %. Druhým nejhranějším autorem je s 7,5 % o dost mladší pražský J. F. Bernhardt (</w:t>
      </w:r>
      <w:r w:rsidR="00A9106E">
        <w:t>1869-1914</w:t>
      </w:r>
      <w:r w:rsidR="001327F1">
        <w:t>). Za ním následuje rovněž pražský citerista, skladatel a propagátor citer Karel Cibula (</w:t>
      </w:r>
      <w:r w:rsidR="00A9106E">
        <w:t>1853-</w:t>
      </w:r>
      <w:r w:rsidR="00C174B2">
        <w:t>1927</w:t>
      </w:r>
      <w:r w:rsidR="001327F1">
        <w:t xml:space="preserve">), dosahující 6,6 %. </w:t>
      </w:r>
      <w:r w:rsidR="003A227A">
        <w:t xml:space="preserve">Cibula s oblibou upravoval variace směsí lidových českých písní. </w:t>
      </w:r>
      <w:r w:rsidR="001327F1">
        <w:t>Za ním následují: Fr. Pastirzk a Alois Opitz (</w:t>
      </w:r>
      <w:r w:rsidR="00A9106E">
        <w:t xml:space="preserve">nar. 1855), </w:t>
      </w:r>
      <w:r w:rsidR="001327F1">
        <w:t>oba shodně 4,7 %, Franz Wagner (</w:t>
      </w:r>
      <w:r w:rsidR="005355DD">
        <w:t>4,2</w:t>
      </w:r>
      <w:r w:rsidR="00C52C72">
        <w:t xml:space="preserve"> %) a dva čeští komponist</w:t>
      </w:r>
      <w:r w:rsidR="00A9106E">
        <w:t xml:space="preserve">é Karel Klenka a Eduard Pavel (1856-1909), </w:t>
      </w:r>
      <w:r w:rsidR="001327F1">
        <w:t>oba s</w:t>
      </w:r>
      <w:r w:rsidR="00906A0C">
        <w:t> 3,8 %.</w:t>
      </w:r>
      <w:r w:rsidR="005355DD">
        <w:t xml:space="preserve"> Teprve za nimi následují </w:t>
      </w:r>
      <w:r w:rsidR="00C52C72">
        <w:t>známá jména citerových skladatelů,</w:t>
      </w:r>
      <w:r w:rsidR="005355DD">
        <w:t xml:space="preserve"> jako: Julius Neukirchner (2,8</w:t>
      </w:r>
      <w:r w:rsidR="00C52C72">
        <w:t xml:space="preserve"> %</w:t>
      </w:r>
      <w:r w:rsidR="005355DD">
        <w:t>),</w:t>
      </w:r>
      <w:r w:rsidR="00C174B2">
        <w:t xml:space="preserve"> F.</w:t>
      </w:r>
      <w:r w:rsidR="005355DD">
        <w:t xml:space="preserve"> Paschinger</w:t>
      </w:r>
      <w:r w:rsidR="00C174B2">
        <w:t xml:space="preserve"> (1830-1900)</w:t>
      </w:r>
      <w:r w:rsidR="005355DD">
        <w:t>, František Cibula</w:t>
      </w:r>
      <w:r w:rsidR="00A9106E">
        <w:t xml:space="preserve"> (1865-</w:t>
      </w:r>
      <w:r w:rsidR="00C174B2">
        <w:t>1926</w:t>
      </w:r>
      <w:r w:rsidR="00A9106E">
        <w:t>)</w:t>
      </w:r>
      <w:r w:rsidR="005355DD">
        <w:t xml:space="preserve"> a Karel Holmer (všichni po 2,3 %) a s 1,9 % Alois Wanjek, K. Kropf, </w:t>
      </w:r>
      <w:r w:rsidR="00C52C72">
        <w:t xml:space="preserve">C. F. </w:t>
      </w:r>
      <w:r w:rsidR="005355DD">
        <w:t xml:space="preserve">Enslein, Franz Hamerer, </w:t>
      </w:r>
      <w:r w:rsidR="00C340C6">
        <w:t>Julius Hugo</w:t>
      </w:r>
      <w:r w:rsidR="005355DD">
        <w:t xml:space="preserve"> Kastaneder, </w:t>
      </w:r>
      <w:r w:rsidR="00C52C72">
        <w:t xml:space="preserve">Julius Blechinger a Čeněk Hák. Uvedené uspořádání četnosti, a tedy i do značné míry oblíbenosti skladeb citerových komponistů, vykazuje některé jasně patrné rysy: </w:t>
      </w:r>
      <w:r w:rsidR="00170F4D">
        <w:t xml:space="preserve">Především přímo neuvěřitelnou oblibu skladeb </w:t>
      </w:r>
      <w:r w:rsidR="006F7E06">
        <w:t xml:space="preserve">vídeňského </w:t>
      </w:r>
      <w:r w:rsidR="00170F4D">
        <w:t xml:space="preserve">citerového koryfeje, Carl J. </w:t>
      </w:r>
      <w:r w:rsidR="00170F4D">
        <w:lastRenderedPageBreak/>
        <w:t>F. Umlaufa. Dále je to až překvapivě značná obliba pražských autorů (J. F. Bernhardt, Karel Cibula a František Cibula, Alois Opitz, Eduard Pavel</w:t>
      </w:r>
      <w:r w:rsidR="003A227A">
        <w:t xml:space="preserve"> a další</w:t>
      </w:r>
      <w:r w:rsidR="00170F4D">
        <w:t xml:space="preserve">), </w:t>
      </w:r>
      <w:r w:rsidR="003A227A">
        <w:t xml:space="preserve">která možná pramenila z dostupnosti pražského citerového časopisu „Český citerista“ a jeho notových příloh. </w:t>
      </w:r>
      <w:r w:rsidR="00E826D0">
        <w:t xml:space="preserve">Překvapil mne </w:t>
      </w:r>
      <w:r w:rsidR="00170F4D">
        <w:t xml:space="preserve">poměrně malý zájem o </w:t>
      </w:r>
      <w:r w:rsidR="000323FB">
        <w:t xml:space="preserve">některé </w:t>
      </w:r>
      <w:r w:rsidR="00170F4D">
        <w:t xml:space="preserve">další </w:t>
      </w:r>
      <w:r w:rsidR="003A227A">
        <w:t xml:space="preserve">významné </w:t>
      </w:r>
      <w:r w:rsidR="00170F4D">
        <w:t xml:space="preserve">vídeňské komponisty (jako byl </w:t>
      </w:r>
      <w:r w:rsidR="000323FB">
        <w:t xml:space="preserve">Josef Haustein, </w:t>
      </w:r>
      <w:r w:rsidR="002526E3">
        <w:t>C</w:t>
      </w:r>
      <w:r w:rsidR="006F7E06">
        <w:t xml:space="preserve">. F. </w:t>
      </w:r>
      <w:r w:rsidR="002526E3">
        <w:t>Enslein, Aug.</w:t>
      </w:r>
      <w:r w:rsidR="000323FB">
        <w:t xml:space="preserve"> Huber</w:t>
      </w:r>
      <w:r w:rsidR="00170F4D">
        <w:t xml:space="preserve"> </w:t>
      </w:r>
      <w:r w:rsidR="003A227A">
        <w:t>atp</w:t>
      </w:r>
      <w:r w:rsidR="00170F4D">
        <w:t>.</w:t>
      </w:r>
      <w:r w:rsidR="00A0454E">
        <w:t>).</w:t>
      </w:r>
      <w:r w:rsidR="00170F4D">
        <w:t xml:space="preserve"> </w:t>
      </w:r>
      <w:r w:rsidR="002526E3">
        <w:t xml:space="preserve">Překvapivě zde zcela chybí skladby od </w:t>
      </w:r>
      <w:r w:rsidR="00E826D0">
        <w:t xml:space="preserve">podkrušnohorského </w:t>
      </w:r>
      <w:r w:rsidR="002526E3">
        <w:t>Aloise Süsse</w:t>
      </w:r>
      <w:r w:rsidR="00E826D0">
        <w:t xml:space="preserve"> (1873-1933)</w:t>
      </w:r>
      <w:r w:rsidR="002526E3">
        <w:t>, jehož velká popularita u nás počala až koncem dvacátých let.</w:t>
      </w:r>
      <w:r w:rsidR="003A227A">
        <w:t xml:space="preserve"> Také od Josefa Nováka (1867-</w:t>
      </w:r>
      <w:r w:rsidR="00F14749">
        <w:t>1940</w:t>
      </w:r>
      <w:r w:rsidR="003A227A">
        <w:t>)</w:t>
      </w:r>
      <w:r w:rsidR="00F14749">
        <w:t xml:space="preserve">, který </w:t>
      </w:r>
      <w:r w:rsidR="00643127">
        <w:t xml:space="preserve">vydal </w:t>
      </w:r>
      <w:r w:rsidR="00F14749">
        <w:t xml:space="preserve">mnoho svých skladeb </w:t>
      </w:r>
      <w:r w:rsidR="00643127">
        <w:t>i lidových písní v úpravě pro citeru,</w:t>
      </w:r>
      <w:r w:rsidR="003A227A">
        <w:t xml:space="preserve"> jsem našel v souboru překvapivě jen jednu skladbu.</w:t>
      </w:r>
      <w:r w:rsidR="002526E3">
        <w:t xml:space="preserve"> </w:t>
      </w:r>
      <w:r w:rsidR="00643127">
        <w:t>Patrně je to ale tím, že jeho aktivita se naplno projevila také až od dvacátých let (ostatně i mezi pražskými citeristy byly jeho skladby poměrně málo hrány).</w:t>
      </w:r>
    </w:p>
    <w:p w:rsidR="00534AC9" w:rsidRDefault="005A3836" w:rsidP="00B556CE">
      <w:r w:rsidRPr="00312AD3">
        <w:rPr>
          <w:noProof/>
          <w:lang w:eastAsia="cs-CZ"/>
        </w:rPr>
        <w:pict>
          <v:shape id="Graf 3" o:spid="_x0000_i1027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1upWa2wAAAAUBAAAPAAAAZHJzL2Rvd25y&#10;ZXYueG1sTI/BTsMwEETvSP0Haytxo04dSlGIU7WVOCJEAXF14yWJsNdp7Lbp37NwgctIo1nNvC1X&#10;o3fihEPsAmmYzzIQSHWwHTUa3l4fb+5BxGTIGhcINVwwwqqaXJWmsOFML3japUZwCcXCaGhT6gsp&#10;Y92iN3EWeiTOPsPgTWI7NNIO5szl3kmVZXfSm454oTU9blusv3ZHr+FDSXXIlt36otLT9n3x7A5q&#10;47S+no7rBxAJx/R3DD/4jA4VM+3DkWwUTgM/kn6Vs6XK2e413Ob5AmRVyv/01Tc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">
            <v:imagedata r:id="rId7" o:title=""/>
            <o:lock v:ext="edit" aspectratio="f"/>
          </v:shape>
        </w:pict>
      </w:r>
    </w:p>
    <w:p w:rsidR="00B4351F" w:rsidRDefault="007D2977" w:rsidP="00B556CE">
      <w:r>
        <w:t xml:space="preserve">     </w:t>
      </w:r>
      <w:r w:rsidR="00170F4D">
        <w:t xml:space="preserve">Soubor </w:t>
      </w:r>
      <w:r w:rsidR="006F7E06">
        <w:t>skladeb</w:t>
      </w:r>
      <w:r w:rsidR="00170F4D">
        <w:t xml:space="preserve"> vykazuje značný žánrový rozsah od lidových písní (až popěvků) po vážné komorní skladby.</w:t>
      </w:r>
      <w:r w:rsidR="006F7E06">
        <w:t xml:space="preserve"> Potvrzuje to i z jiných zdrojů pozorovatelný charakter </w:t>
      </w:r>
      <w:r w:rsidR="00FE762F">
        <w:t xml:space="preserve">náplně </w:t>
      </w:r>
      <w:r w:rsidR="006F7E06">
        <w:t>tehdy provozovaného domácího muzicírování.</w:t>
      </w:r>
      <w:r w:rsidR="00381DC8">
        <w:t xml:space="preserve"> Značný podíl tvoří i transkrip</w:t>
      </w:r>
      <w:r w:rsidR="00170F4D">
        <w:t>ce populárních skladeb, které upravovali pro citeru mnozí výše uvedení citeroví skladatelé</w:t>
      </w:r>
      <w:r w:rsidR="008C1EF3">
        <w:t xml:space="preserve"> (např.: C. Umlauf, Fr. Wagner, J. Bernhardt, K. Cibula). </w:t>
      </w:r>
    </w:p>
    <w:p w:rsidR="008C1EF3" w:rsidRDefault="00FE762F" w:rsidP="00B556CE">
      <w:r>
        <w:t xml:space="preserve">     Rukopis not vykazuje již od počátku poměrně jistý </w:t>
      </w:r>
      <w:r w:rsidR="00E826D0">
        <w:t xml:space="preserve">a vypsaný </w:t>
      </w:r>
      <w:r>
        <w:t xml:space="preserve">styl </w:t>
      </w:r>
      <w:r w:rsidR="00E826D0">
        <w:t xml:space="preserve">zápisu </w:t>
      </w:r>
      <w:r>
        <w:t>a využívá</w:t>
      </w:r>
      <w:r w:rsidR="00381DC8">
        <w:t xml:space="preserve"> pro zjednodušení zápisu</w:t>
      </w:r>
      <w:r>
        <w:t xml:space="preserve"> uzancí zavedené </w:t>
      </w:r>
      <w:r w:rsidR="00E826D0">
        <w:t>zvyklosti,</w:t>
      </w:r>
      <w:r>
        <w:t xml:space="preserve"> (například u doprovodných akordů</w:t>
      </w:r>
      <w:r w:rsidR="00E826D0">
        <w:t xml:space="preserve"> pouze basovou notu</w:t>
      </w:r>
      <w:r>
        <w:t>).</w:t>
      </w:r>
      <w:r w:rsidR="000323FB">
        <w:t xml:space="preserve"> Ostatně pozorovatelná lehkost psaní not byla pro autorku dotyčných sedmi svazků (jsou provázeny ještě jedním svazkem partitur pro druhý hlas) </w:t>
      </w:r>
      <w:r w:rsidR="0074363E">
        <w:t>nezbytná, neboť jinak by ten mimořádný rozsah partitur nebylo možno zvládnout.</w:t>
      </w:r>
    </w:p>
    <w:p w:rsidR="0001255E" w:rsidRDefault="0001255E" w:rsidP="00B556CE">
      <w:r>
        <w:t xml:space="preserve">     Olgu Kligarovou, rozenou Špitt čekal běžný úděl mladých citeristek, tj. po svatbě a narození prvního dítěte na citeru už nezbyl čas a návrat k ní byl možný až na stará kolena. Víme o ní, že žila se svým mužem v Prostějově (Prossnitz) a po druhé světové válce v Chrudimi. </w:t>
      </w:r>
    </w:p>
    <w:p w:rsidR="008C1EF3" w:rsidRPr="00B556CE" w:rsidRDefault="008C1EF3" w:rsidP="00B556CE">
      <w:r>
        <w:t xml:space="preserve">V Ostravě, duben 2012 </w:t>
      </w:r>
    </w:p>
    <w:sectPr w:rsidR="008C1EF3" w:rsidRPr="00B556CE" w:rsidSect="0007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6CE"/>
    <w:rsid w:val="0001255E"/>
    <w:rsid w:val="000323FB"/>
    <w:rsid w:val="00056D58"/>
    <w:rsid w:val="00077859"/>
    <w:rsid w:val="001327F1"/>
    <w:rsid w:val="00170F4D"/>
    <w:rsid w:val="001B78A9"/>
    <w:rsid w:val="002526E3"/>
    <w:rsid w:val="00256AF0"/>
    <w:rsid w:val="00363618"/>
    <w:rsid w:val="003813A1"/>
    <w:rsid w:val="00381DC8"/>
    <w:rsid w:val="003A227A"/>
    <w:rsid w:val="003B3856"/>
    <w:rsid w:val="003D57B7"/>
    <w:rsid w:val="004407DE"/>
    <w:rsid w:val="004B7062"/>
    <w:rsid w:val="004C213E"/>
    <w:rsid w:val="00534AC9"/>
    <w:rsid w:val="005355DD"/>
    <w:rsid w:val="00576913"/>
    <w:rsid w:val="005A3836"/>
    <w:rsid w:val="005B613C"/>
    <w:rsid w:val="00612106"/>
    <w:rsid w:val="00643127"/>
    <w:rsid w:val="006F7E06"/>
    <w:rsid w:val="0074363E"/>
    <w:rsid w:val="007D2977"/>
    <w:rsid w:val="008C1EF3"/>
    <w:rsid w:val="00906A0C"/>
    <w:rsid w:val="00921F8B"/>
    <w:rsid w:val="0096528F"/>
    <w:rsid w:val="009723E5"/>
    <w:rsid w:val="009968EB"/>
    <w:rsid w:val="00A0454E"/>
    <w:rsid w:val="00A9106E"/>
    <w:rsid w:val="00B4351F"/>
    <w:rsid w:val="00B556CE"/>
    <w:rsid w:val="00C174B2"/>
    <w:rsid w:val="00C340C6"/>
    <w:rsid w:val="00C52C72"/>
    <w:rsid w:val="00D356B9"/>
    <w:rsid w:val="00E826D0"/>
    <w:rsid w:val="00EA526F"/>
    <w:rsid w:val="00EE2082"/>
    <w:rsid w:val="00F14749"/>
    <w:rsid w:val="00F15708"/>
    <w:rsid w:val="00F671E4"/>
    <w:rsid w:val="00FE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859"/>
    <w:pPr>
      <w:spacing w:before="240" w:after="200" w:line="276" w:lineRule="auto"/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4A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5DE96-E9B1-4D95-BF39-91B05427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</cp:lastModifiedBy>
  <cp:revision>2</cp:revision>
  <cp:lastPrinted>2012-04-12T17:37:00Z</cp:lastPrinted>
  <dcterms:created xsi:type="dcterms:W3CDTF">2013-09-18T13:06:00Z</dcterms:created>
  <dcterms:modified xsi:type="dcterms:W3CDTF">2013-09-18T13:06:00Z</dcterms:modified>
</cp:coreProperties>
</file>